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3DE" w:rsidRPr="00C413DE" w:rsidRDefault="00C413DE" w:rsidP="00C413D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tr-TR"/>
        </w:rPr>
      </w:pPr>
      <w:r w:rsidRPr="00C413DE">
        <w:rPr>
          <w:rFonts w:ascii="Arial" w:eastAsia="Times New Roman" w:hAnsi="Arial" w:cs="Arial"/>
          <w:color w:val="212529"/>
          <w:kern w:val="36"/>
          <w:sz w:val="48"/>
          <w:szCs w:val="48"/>
          <w:lang w:eastAsia="tr-TR"/>
        </w:rPr>
        <w:t>Üniversitemize Atanacak Akademik Personelden İstenen Belgeler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bookmarkStart w:id="0" w:name="_GoBack"/>
      <w:bookmarkEnd w:id="0"/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1.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E-Devlet kapısından alınan Nüfus Kayıt Örneği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2.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Mezuniyet belgeleri (E-Devlet Kapısından alınan </w:t>
      </w:r>
      <w:proofErr w:type="spellStart"/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>karekodlu</w:t>
      </w:r>
      <w:proofErr w:type="spellEnd"/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çıktı veya noter onaylı suretleri; yabancı ülkelerden alınan belgeler için Yükseköğretim Kurulu tarafından onaylanmış denklik belgesi)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3.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Atama Başvuru Formu </w:t>
      </w:r>
      <w:hyperlink r:id="rId5" w:tgtFrame="_blank" w:tooltip="(opens in a new window)" w:history="1">
        <w:r w:rsidRPr="00C413DE">
          <w:rPr>
            <w:rFonts w:ascii="Arial" w:eastAsia="Times New Roman" w:hAnsi="Arial" w:cs="Arial"/>
            <w:b/>
            <w:bCs/>
            <w:color w:val="000080"/>
            <w:sz w:val="24"/>
            <w:szCs w:val="24"/>
            <w:lang w:eastAsia="tr-TR"/>
          </w:rPr>
          <w:t>(Başvuru formuna erişmek için tıklayınız)</w:t>
        </w:r>
        <w:r w:rsidRPr="00C413DE">
          <w:rPr>
            <w:rFonts w:ascii="Arial" w:eastAsia="Times New Roman" w:hAnsi="Arial" w:cs="Arial"/>
            <w:color w:val="363636"/>
            <w:sz w:val="24"/>
            <w:szCs w:val="24"/>
            <w:u w:val="single"/>
            <w:lang w:eastAsia="tr-TR"/>
          </w:rPr>
          <w:t xml:space="preserve"> </w:t>
        </w:r>
      </w:hyperlink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>(Form elektronik ortamda doldurulabilir; fotoğraf alanında dijital fotoğraf kullanılabilir.)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4.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Özgeçmiş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5.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Fotoğraf (1 adet)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6.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Mal Bildirimi (İki sayfadan oluşan form arkalı-önlü olacak şekilde tek sayfaya doldurulmalıdır.) </w:t>
      </w:r>
      <w:hyperlink r:id="rId6" w:tgtFrame="_blank" w:tooltip="(opens in a new window)" w:history="1">
        <w:r w:rsidRPr="00C413DE">
          <w:rPr>
            <w:rFonts w:ascii="Arial" w:eastAsia="Times New Roman" w:hAnsi="Arial" w:cs="Arial"/>
            <w:b/>
            <w:bCs/>
            <w:color w:val="000080"/>
            <w:sz w:val="24"/>
            <w:szCs w:val="24"/>
            <w:lang w:eastAsia="tr-TR"/>
          </w:rPr>
          <w:t>(Mal Bildirim Formuna erişmek için tıklayınız)</w:t>
        </w:r>
        <w:r w:rsidRPr="00C413DE">
          <w:rPr>
            <w:rFonts w:ascii="Arial" w:eastAsia="Times New Roman" w:hAnsi="Arial" w:cs="Arial"/>
            <w:color w:val="363636"/>
            <w:sz w:val="24"/>
            <w:szCs w:val="24"/>
            <w:u w:val="single"/>
            <w:lang w:eastAsia="tr-TR"/>
          </w:rPr>
          <w:t> </w:t>
        </w:r>
      </w:hyperlink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7.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Daha önce kamu kurumlarında çalışılmış ise, hizmet belgesi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8.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Erkek adaylar için askerlik durum belgesi (Tecil, Terhis veya Bedelli Askerlik Belgesi)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9.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Varsa ortaöğretim hazırlık sınıfının başarıyla tamamlandığını gösterir belge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10.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Varsa yabancı dil belgesi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11.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ALES belgesi (Öğretim Üyeleri hariç)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12.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Öğrencilik Belgesi (2547 sayılı Kanun’un 50/d maddesi kapsamında atanan araştırma görevlileri için)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13.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Yabancı dilde eğitim alan adaylar için eğitim dilini gösterir belge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Bilgilendirme 1: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Belgelerin fotokopileri, asıllarının ibraz edilmesi kaydıyla başvuruların alındığı birim tarafından onaylanabilecektir.</w:t>
      </w:r>
    </w:p>
    <w:p w:rsidR="00C413DE" w:rsidRPr="00C413DE" w:rsidRDefault="00C413DE" w:rsidP="00C413D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 w:rsidRPr="00C413DE">
        <w:rPr>
          <w:rFonts w:ascii="Arial" w:eastAsia="Times New Roman" w:hAnsi="Arial" w:cs="Arial"/>
          <w:b/>
          <w:bCs/>
          <w:color w:val="0076FF"/>
          <w:sz w:val="24"/>
          <w:szCs w:val="24"/>
          <w:lang w:eastAsia="tr-TR"/>
        </w:rPr>
        <w:t>Bilgilendirme 2:</w:t>
      </w:r>
      <w:r w:rsidRPr="00C413DE">
        <w:rPr>
          <w:rFonts w:ascii="Arial" w:eastAsia="Times New Roman" w:hAnsi="Arial" w:cs="Arial"/>
          <w:color w:val="212529"/>
          <w:sz w:val="24"/>
          <w:szCs w:val="24"/>
          <w:lang w:eastAsia="tr-TR"/>
        </w:rPr>
        <w:t xml:space="preserve"> Tecil veya terhis belgesi E-Devlet üzerinden temin edilebilir. Bedelli askerlik belgesinin ise ilgili askerlik şubesinden alınması gerekmektedir.</w:t>
      </w:r>
    </w:p>
    <w:p w:rsidR="00F02104" w:rsidRDefault="00F02104"/>
    <w:sectPr w:rsidR="00F02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E82"/>
    <w:multiLevelType w:val="multilevel"/>
    <w:tmpl w:val="5EA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3DE"/>
    <w:rsid w:val="00C413DE"/>
    <w:rsid w:val="00F0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F6F12-20A1-4015-B4EF-55F18F2D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367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2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225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2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75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44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7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71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lite.yildiz.edu.tr/media/files/FR-0255-Mal%20Bildirimi.xls" TargetMode="External"/><Relationship Id="rId5" Type="http://schemas.openxmlformats.org/officeDocument/2006/relationships/hyperlink" Target="https://kalite.yildiz.edu.tr/media/files/FR-0258-Atama%20Basvuru%20Formu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1</cp:revision>
  <dcterms:created xsi:type="dcterms:W3CDTF">2026-10-23T11:51:00Z</dcterms:created>
  <dcterms:modified xsi:type="dcterms:W3CDTF">2026-10-23T11:52:00Z</dcterms:modified>
</cp:coreProperties>
</file>